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DB" w:rsidRPr="00592404" w:rsidRDefault="000121DB" w:rsidP="00D746E0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  <w:r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  <w:t xml:space="preserve">APPEL À </w:t>
      </w:r>
      <w:r w:rsidRPr="00592404"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  <w:t xml:space="preserve">PROJET </w:t>
      </w:r>
      <w:r w:rsidRPr="000121DB">
        <w:rPr>
          <w:rFonts w:ascii="Gill Sans Ultra Bold" w:hAnsi="Gill Sans Ultra Bold" w:cstheme="minorHAnsi"/>
          <w:b/>
          <w:i/>
          <w:color w:val="2E74B5" w:themeColor="accent5" w:themeShade="BF"/>
          <w:sz w:val="52"/>
          <w:szCs w:val="52"/>
        </w:rPr>
        <w:t>GRAFF</w:t>
      </w:r>
      <w:r w:rsidR="0017384F">
        <w:rPr>
          <w:rFonts w:ascii="Gill Sans Ultra Bold" w:hAnsi="Gill Sans Ultra Bold" w:cstheme="minorHAnsi"/>
          <w:b/>
          <w:i/>
          <w:color w:val="2E74B5" w:themeColor="accent5" w:themeShade="BF"/>
          <w:sz w:val="52"/>
          <w:szCs w:val="52"/>
        </w:rPr>
        <w:t>-MUR</w:t>
      </w:r>
    </w:p>
    <w:p w:rsidR="000121DB" w:rsidRDefault="000121DB" w:rsidP="00D746E0">
      <w:pPr>
        <w:pBdr>
          <w:bottom w:val="thinThickThinMediumGap" w:sz="24" w:space="1" w:color="FFD966" w:themeColor="accent4" w:themeTint="99"/>
        </w:pBdr>
        <w:shd w:val="clear" w:color="auto" w:fill="D9E2F3" w:themeFill="accent1" w:themeFillTint="33"/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</w:p>
    <w:p w:rsidR="000121DB" w:rsidRDefault="000121DB" w:rsidP="00D746E0">
      <w:pPr>
        <w:pBdr>
          <w:bottom w:val="thinThickThinMediumGap" w:sz="24" w:space="1" w:color="FFD966" w:themeColor="accent4" w:themeTint="99"/>
        </w:pBdr>
        <w:shd w:val="clear" w:color="auto" w:fill="D9E2F3" w:themeFill="accent1" w:themeFillTint="33"/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  <w:r w:rsidRPr="00592404"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>Tiers-lieu de l’UT2J</w:t>
      </w:r>
    </w:p>
    <w:p w:rsidR="000121DB" w:rsidRPr="00592404" w:rsidRDefault="000121DB" w:rsidP="00D746E0">
      <w:pPr>
        <w:pBdr>
          <w:bottom w:val="thinThickThinMediumGap" w:sz="24" w:space="1" w:color="FFD966" w:themeColor="accent4" w:themeTint="99"/>
        </w:pBdr>
        <w:shd w:val="clear" w:color="auto" w:fill="D9E2F3" w:themeFill="accent1" w:themeFillTint="33"/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</w:p>
    <w:p w:rsidR="000121DB" w:rsidRPr="007C22E2" w:rsidRDefault="000121DB" w:rsidP="00D746E0">
      <w:pPr>
        <w:pBdr>
          <w:bottom w:val="thinThickThinMediumGap" w:sz="24" w:space="1" w:color="FFD966" w:themeColor="accent4" w:themeTint="99"/>
        </w:pBdr>
        <w:jc w:val="center"/>
        <w:rPr>
          <w:rFonts w:ascii="Gill Sans Ultra Bold" w:hAnsi="Gill Sans Ultra Bold" w:cstheme="majorHAnsi"/>
          <w:b/>
          <w:color w:val="1F3864" w:themeColor="accent1" w:themeShade="80"/>
          <w:sz w:val="40"/>
          <w:szCs w:val="40"/>
        </w:rPr>
      </w:pPr>
      <w:r w:rsidRPr="007C22E2">
        <w:rPr>
          <w:rFonts w:ascii="Gill Sans Ultra Bold" w:hAnsi="Gill Sans Ultra Bold" w:cstheme="majorHAnsi"/>
          <w:b/>
          <w:color w:val="1F3864" w:themeColor="accent1" w:themeShade="80"/>
          <w:sz w:val="40"/>
          <w:szCs w:val="40"/>
        </w:rPr>
        <w:t>Dossier de candidature</w:t>
      </w:r>
    </w:p>
    <w:p w:rsidR="000121DB" w:rsidRDefault="000121DB" w:rsidP="00D746E0">
      <w:pPr>
        <w:pBdr>
          <w:bottom w:val="thinThickThinMediumGap" w:sz="24" w:space="1" w:color="FFD966" w:themeColor="accent4" w:themeTint="99"/>
        </w:pBdr>
        <w:jc w:val="both"/>
      </w:pPr>
    </w:p>
    <w:p w:rsidR="000121DB" w:rsidRDefault="000121DB" w:rsidP="00D746E0">
      <w:pPr>
        <w:jc w:val="both"/>
      </w:pPr>
    </w:p>
    <w:p w:rsidR="0057383C" w:rsidRPr="00D746E0" w:rsidRDefault="0057383C" w:rsidP="00D746E0">
      <w:pPr>
        <w:jc w:val="both"/>
        <w:rPr>
          <w:sz w:val="26"/>
          <w:szCs w:val="26"/>
        </w:rPr>
      </w:pPr>
    </w:p>
    <w:p w:rsidR="0017384F" w:rsidRPr="00D746E0" w:rsidRDefault="0017384F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17384F" w:rsidRPr="00D746E0" w:rsidRDefault="0017384F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>Vous êtes graffeur/graffeuse ? Vous faites de la peinture murale ? Vous êtes spécialiste</w:t>
      </w:r>
      <w:r w:rsidR="00985E43" w:rsidRPr="00D746E0">
        <w:rPr>
          <w:color w:val="2F5496" w:themeColor="accent1" w:themeShade="BF"/>
          <w:sz w:val="26"/>
          <w:szCs w:val="26"/>
        </w:rPr>
        <w:t xml:space="preserve"> des fresques ou des trompe-l’œil ? </w:t>
      </w:r>
    </w:p>
    <w:p w:rsidR="00787AB8" w:rsidRDefault="00787AB8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985E43" w:rsidRPr="00D746E0" w:rsidRDefault="00985E43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 xml:space="preserve">Cet appel est fait pour vous ! </w:t>
      </w:r>
    </w:p>
    <w:p w:rsidR="00985E43" w:rsidRPr="00D746E0" w:rsidRDefault="00985E43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985E43" w:rsidRPr="00D746E0" w:rsidRDefault="00985E43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 xml:space="preserve">L’Université Toulouse – Jean Jaurès lance un appel à projet pour trouver l’artiste qui habillera le mur du Tiers-lieu, dans le bâtiment Olympe de Gouges. </w:t>
      </w:r>
    </w:p>
    <w:p w:rsidR="00787AB8" w:rsidRPr="00787AB8" w:rsidRDefault="00985E43" w:rsidP="00D746E0">
      <w:pPr>
        <w:jc w:val="both"/>
        <w:rPr>
          <w:b/>
          <w:color w:val="2F5496" w:themeColor="accent1" w:themeShade="BF"/>
          <w:sz w:val="26"/>
          <w:szCs w:val="26"/>
        </w:rPr>
      </w:pPr>
      <w:r w:rsidRPr="00787AB8">
        <w:rPr>
          <w:b/>
          <w:color w:val="2F5496" w:themeColor="accent1" w:themeShade="BF"/>
          <w:sz w:val="26"/>
          <w:szCs w:val="26"/>
        </w:rPr>
        <w:t xml:space="preserve">Un mur de béton de </w:t>
      </w:r>
      <w:r w:rsidR="006C52AF" w:rsidRPr="00787AB8">
        <w:rPr>
          <w:b/>
          <w:color w:val="2F5496" w:themeColor="accent1" w:themeShade="BF"/>
          <w:sz w:val="26"/>
          <w:szCs w:val="26"/>
        </w:rPr>
        <w:t xml:space="preserve">3 </w:t>
      </w:r>
      <w:r w:rsidRPr="00787AB8">
        <w:rPr>
          <w:b/>
          <w:color w:val="2F5496" w:themeColor="accent1" w:themeShade="BF"/>
          <w:sz w:val="26"/>
          <w:szCs w:val="26"/>
        </w:rPr>
        <w:t xml:space="preserve">mètres x </w:t>
      </w:r>
      <w:r w:rsidR="006C52AF" w:rsidRPr="00787AB8">
        <w:rPr>
          <w:b/>
          <w:color w:val="2F5496" w:themeColor="accent1" w:themeShade="BF"/>
          <w:sz w:val="26"/>
          <w:szCs w:val="26"/>
        </w:rPr>
        <w:t xml:space="preserve">2,5 </w:t>
      </w:r>
      <w:r w:rsidRPr="00787AB8">
        <w:rPr>
          <w:b/>
          <w:color w:val="2F5496" w:themeColor="accent1" w:themeShade="BF"/>
          <w:sz w:val="26"/>
          <w:szCs w:val="26"/>
        </w:rPr>
        <w:t xml:space="preserve">mètres, en intérieur, vous attend ! </w:t>
      </w:r>
    </w:p>
    <w:p w:rsidR="00985E43" w:rsidRPr="00D746E0" w:rsidRDefault="0053146F" w:rsidP="00D746E0">
      <w:pPr>
        <w:jc w:val="both"/>
        <w:rPr>
          <w:color w:val="2F5496" w:themeColor="accent1" w:themeShade="BF"/>
          <w:sz w:val="26"/>
          <w:szCs w:val="26"/>
        </w:rPr>
      </w:pPr>
      <w:r>
        <w:rPr>
          <w:color w:val="2F5496" w:themeColor="accent1" w:themeShade="BF"/>
          <w:sz w:val="26"/>
          <w:szCs w:val="26"/>
        </w:rPr>
        <w:t>(</w:t>
      </w:r>
      <w:proofErr w:type="gramStart"/>
      <w:r>
        <w:rPr>
          <w:color w:val="2F5496" w:themeColor="accent1" w:themeShade="BF"/>
          <w:sz w:val="26"/>
          <w:szCs w:val="26"/>
        </w:rPr>
        <w:t>voir</w:t>
      </w:r>
      <w:proofErr w:type="gramEnd"/>
      <w:r>
        <w:rPr>
          <w:color w:val="2F5496" w:themeColor="accent1" w:themeShade="BF"/>
          <w:sz w:val="26"/>
          <w:szCs w:val="26"/>
        </w:rPr>
        <w:t xml:space="preserve"> photos </w:t>
      </w:r>
      <w:r w:rsidR="00787AB8">
        <w:rPr>
          <w:color w:val="2F5496" w:themeColor="accent1" w:themeShade="BF"/>
          <w:sz w:val="26"/>
          <w:szCs w:val="26"/>
        </w:rPr>
        <w:t xml:space="preserve">du mur </w:t>
      </w:r>
      <w:r>
        <w:rPr>
          <w:color w:val="2F5496" w:themeColor="accent1" w:themeShade="BF"/>
          <w:sz w:val="26"/>
          <w:szCs w:val="26"/>
        </w:rPr>
        <w:t>à la fin du dossier)</w:t>
      </w:r>
    </w:p>
    <w:p w:rsidR="00985E43" w:rsidRPr="00D746E0" w:rsidRDefault="00985E43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0B2A6F" w:rsidRPr="00D746E0" w:rsidRDefault="00234B18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>L’œuvre</w:t>
      </w:r>
      <w:r w:rsidR="00985E43" w:rsidRPr="00D746E0">
        <w:rPr>
          <w:color w:val="2F5496" w:themeColor="accent1" w:themeShade="BF"/>
          <w:sz w:val="26"/>
          <w:szCs w:val="26"/>
        </w:rPr>
        <w:t xml:space="preserve"> devra être réalis</w:t>
      </w:r>
      <w:r w:rsidRPr="00D746E0">
        <w:rPr>
          <w:color w:val="2F5496" w:themeColor="accent1" w:themeShade="BF"/>
          <w:sz w:val="26"/>
          <w:szCs w:val="26"/>
        </w:rPr>
        <w:t>é</w:t>
      </w:r>
      <w:r w:rsidR="00490BE1" w:rsidRPr="00D746E0">
        <w:rPr>
          <w:color w:val="2F5496" w:themeColor="accent1" w:themeShade="BF"/>
          <w:sz w:val="26"/>
          <w:szCs w:val="26"/>
        </w:rPr>
        <w:t>e</w:t>
      </w:r>
      <w:r w:rsidR="00985E43" w:rsidRPr="00D746E0">
        <w:rPr>
          <w:color w:val="2F5496" w:themeColor="accent1" w:themeShade="BF"/>
          <w:sz w:val="26"/>
          <w:szCs w:val="26"/>
        </w:rPr>
        <w:t xml:space="preserve"> au cours du mois d’octobre et restera visible pendant </w:t>
      </w:r>
      <w:r w:rsidR="006C52AF">
        <w:rPr>
          <w:color w:val="2F5496" w:themeColor="accent1" w:themeShade="BF"/>
          <w:sz w:val="26"/>
          <w:szCs w:val="26"/>
        </w:rPr>
        <w:t>6 mois</w:t>
      </w:r>
      <w:r w:rsidR="00985E43" w:rsidRPr="00D746E0">
        <w:rPr>
          <w:color w:val="2F5496" w:themeColor="accent1" w:themeShade="BF"/>
          <w:sz w:val="26"/>
          <w:szCs w:val="26"/>
        </w:rPr>
        <w:t xml:space="preserve">. </w:t>
      </w:r>
    </w:p>
    <w:p w:rsidR="00985E43" w:rsidRPr="00D746E0" w:rsidRDefault="00234B18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>E</w:t>
      </w:r>
      <w:r w:rsidR="00985E43" w:rsidRPr="00D746E0">
        <w:rPr>
          <w:color w:val="2F5496" w:themeColor="accent1" w:themeShade="BF"/>
          <w:sz w:val="26"/>
          <w:szCs w:val="26"/>
        </w:rPr>
        <w:t xml:space="preserve">lle sera ensuite remplacée par une autre création, </w:t>
      </w:r>
      <w:r w:rsidR="006C52AF">
        <w:rPr>
          <w:color w:val="2F5496" w:themeColor="accent1" w:themeShade="BF"/>
          <w:sz w:val="26"/>
          <w:szCs w:val="26"/>
        </w:rPr>
        <w:t>au printemps</w:t>
      </w:r>
      <w:r w:rsidR="000B2A6F" w:rsidRPr="00D746E0">
        <w:rPr>
          <w:color w:val="2F5496" w:themeColor="accent1" w:themeShade="BF"/>
          <w:sz w:val="26"/>
          <w:szCs w:val="26"/>
        </w:rPr>
        <w:t xml:space="preserve"> 2023</w:t>
      </w:r>
      <w:r w:rsidR="00985E43" w:rsidRPr="00D746E0">
        <w:rPr>
          <w:color w:val="2F5496" w:themeColor="accent1" w:themeShade="BF"/>
          <w:sz w:val="26"/>
          <w:szCs w:val="26"/>
        </w:rPr>
        <w:t xml:space="preserve">. </w:t>
      </w:r>
    </w:p>
    <w:p w:rsidR="00985E43" w:rsidRPr="00D746E0" w:rsidRDefault="00985E43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621988" w:rsidRPr="0053146F" w:rsidRDefault="00985E43" w:rsidP="00D746E0">
      <w:pPr>
        <w:jc w:val="both"/>
        <w:rPr>
          <w:b/>
          <w:color w:val="2F5496" w:themeColor="accent1" w:themeShade="BF"/>
          <w:sz w:val="26"/>
          <w:szCs w:val="26"/>
        </w:rPr>
      </w:pPr>
      <w:proofErr w:type="spellStart"/>
      <w:r w:rsidRPr="0053146F">
        <w:rPr>
          <w:b/>
          <w:color w:val="2F5496" w:themeColor="accent1" w:themeShade="BF"/>
          <w:sz w:val="26"/>
          <w:szCs w:val="26"/>
        </w:rPr>
        <w:t>Tout.e</w:t>
      </w:r>
      <w:proofErr w:type="spellEnd"/>
      <w:r w:rsidRPr="0053146F">
        <w:rPr>
          <w:b/>
          <w:color w:val="2F5496" w:themeColor="accent1" w:themeShade="BF"/>
          <w:sz w:val="26"/>
          <w:szCs w:val="26"/>
        </w:rPr>
        <w:t xml:space="preserve"> </w:t>
      </w:r>
      <w:proofErr w:type="spellStart"/>
      <w:proofErr w:type="gramStart"/>
      <w:r w:rsidRPr="0053146F">
        <w:rPr>
          <w:b/>
          <w:color w:val="2F5496" w:themeColor="accent1" w:themeShade="BF"/>
          <w:sz w:val="26"/>
          <w:szCs w:val="26"/>
        </w:rPr>
        <w:t>étudiant.e</w:t>
      </w:r>
      <w:proofErr w:type="spellEnd"/>
      <w:proofErr w:type="gramEnd"/>
      <w:r w:rsidRPr="0053146F">
        <w:rPr>
          <w:b/>
          <w:color w:val="2F5496" w:themeColor="accent1" w:themeShade="BF"/>
          <w:sz w:val="26"/>
          <w:szCs w:val="26"/>
        </w:rPr>
        <w:t xml:space="preserve"> </w:t>
      </w:r>
      <w:proofErr w:type="spellStart"/>
      <w:r w:rsidRPr="0053146F">
        <w:rPr>
          <w:b/>
          <w:color w:val="2F5496" w:themeColor="accent1" w:themeShade="BF"/>
          <w:sz w:val="26"/>
          <w:szCs w:val="26"/>
        </w:rPr>
        <w:t>inscrit</w:t>
      </w:r>
      <w:r w:rsidR="00621988" w:rsidRPr="0053146F">
        <w:rPr>
          <w:b/>
          <w:color w:val="2F5496" w:themeColor="accent1" w:themeShade="BF"/>
          <w:sz w:val="26"/>
          <w:szCs w:val="26"/>
        </w:rPr>
        <w:t>.e</w:t>
      </w:r>
      <w:proofErr w:type="spellEnd"/>
      <w:r w:rsidRPr="0053146F">
        <w:rPr>
          <w:b/>
          <w:color w:val="2F5496" w:themeColor="accent1" w:themeShade="BF"/>
          <w:sz w:val="26"/>
          <w:szCs w:val="26"/>
        </w:rPr>
        <w:t xml:space="preserve"> à l’UT2J en 2022-23 peut répondre à cet appel</w:t>
      </w:r>
      <w:r w:rsidR="00621988" w:rsidRPr="0053146F">
        <w:rPr>
          <w:b/>
          <w:color w:val="2F5496" w:themeColor="accent1" w:themeShade="BF"/>
          <w:sz w:val="26"/>
          <w:szCs w:val="26"/>
        </w:rPr>
        <w:t xml:space="preserve">. </w:t>
      </w:r>
    </w:p>
    <w:p w:rsidR="00985E43" w:rsidRPr="00D746E0" w:rsidRDefault="00621988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 xml:space="preserve">Il n’est pas ouvert à des artistes non-étudiants. </w:t>
      </w:r>
    </w:p>
    <w:p w:rsidR="00621988" w:rsidRPr="00D746E0" w:rsidRDefault="00621988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621988" w:rsidRPr="00D746E0" w:rsidRDefault="00621988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 xml:space="preserve">Le matériel nécessaire à la réalisation de la création sera pris en charge par l’Université. </w:t>
      </w:r>
    </w:p>
    <w:p w:rsidR="00E73696" w:rsidRPr="00D746E0" w:rsidRDefault="00E73696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E73696" w:rsidRPr="00D746E0" w:rsidRDefault="00E73696" w:rsidP="00D746E0">
      <w:pPr>
        <w:jc w:val="both"/>
        <w:rPr>
          <w:color w:val="2F5496" w:themeColor="accent1" w:themeShade="BF"/>
          <w:sz w:val="26"/>
          <w:szCs w:val="26"/>
        </w:rPr>
      </w:pPr>
      <w:r w:rsidRPr="00D746E0">
        <w:rPr>
          <w:color w:val="2F5496" w:themeColor="accent1" w:themeShade="BF"/>
          <w:sz w:val="26"/>
          <w:szCs w:val="26"/>
        </w:rPr>
        <w:t xml:space="preserve">Le dossier est à remplir et à renvoyer avant le </w:t>
      </w:r>
      <w:r w:rsidR="00234B18" w:rsidRPr="00D746E0">
        <w:rPr>
          <w:color w:val="2F5496" w:themeColor="accent1" w:themeShade="BF"/>
          <w:sz w:val="26"/>
          <w:szCs w:val="26"/>
        </w:rPr>
        <w:t xml:space="preserve">15 septembre 2022 à l’adresse suivante : </w:t>
      </w:r>
    </w:p>
    <w:p w:rsidR="00234B18" w:rsidRPr="00D746E0" w:rsidRDefault="00DC32F4" w:rsidP="00D746E0">
      <w:pPr>
        <w:jc w:val="both"/>
        <w:rPr>
          <w:color w:val="2F5496" w:themeColor="accent1" w:themeShade="BF"/>
          <w:sz w:val="26"/>
          <w:szCs w:val="26"/>
        </w:rPr>
      </w:pPr>
      <w:hyperlink r:id="rId4" w:history="1">
        <w:r w:rsidR="00234B18" w:rsidRPr="00D746E0">
          <w:rPr>
            <w:rStyle w:val="Lienhypertexte"/>
            <w:color w:val="2F5496" w:themeColor="accent1" w:themeShade="BF"/>
            <w:sz w:val="26"/>
            <w:szCs w:val="26"/>
          </w:rPr>
          <w:t>culture.tiers-lieu@univ-tlse2.fr</w:t>
        </w:r>
      </w:hyperlink>
    </w:p>
    <w:p w:rsidR="00234B18" w:rsidRPr="00D746E0" w:rsidRDefault="00234B18" w:rsidP="00D746E0">
      <w:pPr>
        <w:jc w:val="both"/>
        <w:rPr>
          <w:color w:val="2F5496" w:themeColor="accent1" w:themeShade="BF"/>
          <w:sz w:val="26"/>
          <w:szCs w:val="26"/>
        </w:rPr>
      </w:pPr>
    </w:p>
    <w:p w:rsidR="00490BE1" w:rsidRPr="00D746E0" w:rsidRDefault="00490BE1" w:rsidP="00D746E0">
      <w:pPr>
        <w:jc w:val="both"/>
        <w:rPr>
          <w:sz w:val="26"/>
          <w:szCs w:val="26"/>
        </w:rPr>
      </w:pPr>
      <w:r w:rsidRPr="00D746E0">
        <w:rPr>
          <w:sz w:val="26"/>
          <w:szCs w:val="26"/>
        </w:rPr>
        <w:br w:type="page"/>
      </w: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  <w:r w:rsidRPr="00D746E0">
        <w:rPr>
          <w:b/>
          <w:color w:val="2F5496" w:themeColor="accent1" w:themeShade="BF"/>
        </w:rPr>
        <w:lastRenderedPageBreak/>
        <w:t>TITRE / D</w:t>
      </w:r>
      <w:r w:rsidRPr="00D746E0">
        <w:rPr>
          <w:rFonts w:cstheme="minorHAnsi"/>
          <w:b/>
          <w:color w:val="2F5496" w:themeColor="accent1" w:themeShade="BF"/>
        </w:rPr>
        <w:t>É</w:t>
      </w:r>
      <w:r w:rsidRPr="00D746E0">
        <w:rPr>
          <w:b/>
          <w:color w:val="2F5496" w:themeColor="accent1" w:themeShade="BF"/>
        </w:rPr>
        <w:t>SIGNATION du projet :</w:t>
      </w: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  <w:r w:rsidRPr="00D746E0">
        <w:rPr>
          <w:b/>
          <w:color w:val="2F5496" w:themeColor="accent1" w:themeShade="BF"/>
        </w:rPr>
        <w:t xml:space="preserve">NOM DU/DES PORTEUR(S) de projet : </w:t>
      </w: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  <w:r w:rsidRPr="00D746E0">
        <w:rPr>
          <w:b/>
          <w:color w:val="2F5496" w:themeColor="accent1" w:themeShade="BF"/>
        </w:rPr>
        <w:t xml:space="preserve">NUMÉRO de la carte </w:t>
      </w:r>
      <w:proofErr w:type="gramStart"/>
      <w:r w:rsidRPr="00D746E0">
        <w:rPr>
          <w:b/>
          <w:color w:val="2F5496" w:themeColor="accent1" w:themeShade="BF"/>
        </w:rPr>
        <w:t>d’</w:t>
      </w:r>
      <w:proofErr w:type="spellStart"/>
      <w:r w:rsidRPr="00D746E0">
        <w:rPr>
          <w:b/>
          <w:color w:val="2F5496" w:themeColor="accent1" w:themeShade="BF"/>
        </w:rPr>
        <w:t>étudiant.e</w:t>
      </w:r>
      <w:proofErr w:type="spellEnd"/>
      <w:proofErr w:type="gramEnd"/>
      <w:r w:rsidRPr="00D746E0">
        <w:rPr>
          <w:b/>
          <w:color w:val="2F5496" w:themeColor="accent1" w:themeShade="BF"/>
        </w:rPr>
        <w:t xml:space="preserve"> : </w:t>
      </w: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  <w:r w:rsidRPr="00D746E0">
        <w:rPr>
          <w:b/>
          <w:color w:val="2F5496" w:themeColor="accent1" w:themeShade="BF"/>
        </w:rPr>
        <w:t xml:space="preserve">FORMATION suivie à l’UT2J : </w:t>
      </w: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  <w:r w:rsidRPr="00D746E0">
        <w:rPr>
          <w:b/>
          <w:color w:val="2F5496" w:themeColor="accent1" w:themeShade="BF"/>
        </w:rPr>
        <w:t xml:space="preserve">MAIL de contact : </w:t>
      </w: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</w:p>
    <w:p w:rsidR="00D746E0" w:rsidRPr="00D746E0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F5496" w:themeColor="accent1" w:themeShade="BF"/>
        </w:rPr>
      </w:pPr>
      <w:r w:rsidRPr="00D746E0">
        <w:rPr>
          <w:b/>
          <w:color w:val="2F5496" w:themeColor="accent1" w:themeShade="BF"/>
        </w:rPr>
        <w:t xml:space="preserve">TÉLÉPHONE de contact : </w:t>
      </w:r>
    </w:p>
    <w:p w:rsidR="00D746E0" w:rsidRPr="004D79F1" w:rsidRDefault="00D746E0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:rsidR="00490BE1" w:rsidRPr="00490BE1" w:rsidRDefault="00490BE1" w:rsidP="00D746E0">
      <w:pPr>
        <w:jc w:val="both"/>
        <w:rPr>
          <w:color w:val="2F5496" w:themeColor="accent1" w:themeShade="BF"/>
        </w:rPr>
      </w:pPr>
    </w:p>
    <w:p w:rsidR="00490BE1" w:rsidRDefault="00490BE1" w:rsidP="00D746E0">
      <w:pPr>
        <w:jc w:val="both"/>
      </w:pPr>
    </w:p>
    <w:p w:rsidR="00234B18" w:rsidRDefault="00234B18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  <w:r w:rsidRPr="00234B18">
        <w:rPr>
          <w:b/>
          <w:color w:val="2F5496" w:themeColor="accent1" w:themeShade="BF"/>
          <w:sz w:val="36"/>
          <w:szCs w:val="36"/>
        </w:rPr>
        <w:t xml:space="preserve">Présentation du projet </w:t>
      </w: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 xml:space="preserve">Description de la technique et du matériel utilisé </w:t>
      </w: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jc w:val="both"/>
        <w:rPr>
          <w:b/>
          <w:color w:val="2F5496" w:themeColor="accent1" w:themeShade="BF"/>
          <w:sz w:val="36"/>
          <w:szCs w:val="36"/>
        </w:rPr>
      </w:pPr>
    </w:p>
    <w:p w:rsidR="00490BE1" w:rsidRDefault="00490BE1" w:rsidP="00D746E0">
      <w:pPr>
        <w:jc w:val="both"/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 xml:space="preserve">NOTA BENE : </w:t>
      </w:r>
    </w:p>
    <w:p w:rsidR="00490BE1" w:rsidRPr="00D746E0" w:rsidRDefault="00490BE1" w:rsidP="00D746E0">
      <w:pPr>
        <w:jc w:val="both"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  <w:t>Le dossier de candidature devra OBLIGATOIREMENT comporter une présentation visuelle de l’œuvre proposée (croquis, esquisse, photographie, etc.</w:t>
      </w:r>
      <w:r w:rsidR="00A2603C">
        <w:rPr>
          <w:b/>
          <w:color w:val="2F5496" w:themeColor="accent1" w:themeShade="BF"/>
          <w:sz w:val="24"/>
          <w:szCs w:val="24"/>
        </w:rPr>
        <w:t>)</w:t>
      </w:r>
    </w:p>
    <w:p w:rsidR="00234B18" w:rsidRDefault="00234B18" w:rsidP="00D746E0">
      <w:pPr>
        <w:jc w:val="both"/>
      </w:pPr>
    </w:p>
    <w:p w:rsidR="00234B18" w:rsidRDefault="00234B18" w:rsidP="00D746E0">
      <w:pPr>
        <w:jc w:val="both"/>
      </w:pPr>
    </w:p>
    <w:p w:rsidR="00234B18" w:rsidRDefault="00234B18" w:rsidP="00D746E0">
      <w:pPr>
        <w:jc w:val="both"/>
      </w:pPr>
    </w:p>
    <w:p w:rsidR="00234B18" w:rsidRDefault="00787AB8" w:rsidP="00D746E0">
      <w:pPr>
        <w:jc w:val="both"/>
      </w:pPr>
      <w:bookmarkStart w:id="0" w:name="_GoBack"/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mur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7AB8" w:rsidRDefault="00787AB8" w:rsidP="00D746E0">
      <w:pPr>
        <w:jc w:val="both"/>
      </w:pPr>
    </w:p>
    <w:p w:rsidR="00787AB8" w:rsidRDefault="00787AB8" w:rsidP="00D746E0">
      <w:pPr>
        <w:jc w:val="both"/>
      </w:pPr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mur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18" w:rsidRDefault="00234B18" w:rsidP="00D746E0">
      <w:pPr>
        <w:jc w:val="both"/>
      </w:pPr>
    </w:p>
    <w:p w:rsidR="00234B18" w:rsidRDefault="00234B18" w:rsidP="00D746E0">
      <w:pPr>
        <w:jc w:val="both"/>
      </w:pPr>
    </w:p>
    <w:p w:rsidR="00234B18" w:rsidRDefault="00234B18" w:rsidP="00D746E0">
      <w:pPr>
        <w:jc w:val="both"/>
      </w:pPr>
    </w:p>
    <w:sectPr w:rsidR="00234B18" w:rsidSect="00D746E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DB"/>
    <w:rsid w:val="000121DB"/>
    <w:rsid w:val="000B2A6F"/>
    <w:rsid w:val="0017384F"/>
    <w:rsid w:val="00234B18"/>
    <w:rsid w:val="00490BE1"/>
    <w:rsid w:val="0053146F"/>
    <w:rsid w:val="0057383C"/>
    <w:rsid w:val="00621988"/>
    <w:rsid w:val="006C52AF"/>
    <w:rsid w:val="00787AB8"/>
    <w:rsid w:val="00985E43"/>
    <w:rsid w:val="00A2603C"/>
    <w:rsid w:val="00D746E0"/>
    <w:rsid w:val="00DC32F4"/>
    <w:rsid w:val="00E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4F295-7965-45D3-BE66-3B347A11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1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4B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culture.tiers-lieu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EVALUATEUR</dc:creator>
  <cp:keywords/>
  <dc:description/>
  <cp:lastModifiedBy>Sylvie ESTRADE</cp:lastModifiedBy>
  <cp:revision>2</cp:revision>
  <dcterms:created xsi:type="dcterms:W3CDTF">2022-07-05T14:15:00Z</dcterms:created>
  <dcterms:modified xsi:type="dcterms:W3CDTF">2022-07-05T14:15:00Z</dcterms:modified>
</cp:coreProperties>
</file>